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11C7E" w14:textId="77777777" w:rsidR="00C60FA9" w:rsidRDefault="00C60FA9"/>
    <w:p w14:paraId="6D54C7D5" w14:textId="77777777" w:rsidR="00AF122C" w:rsidRDefault="00AF122C"/>
    <w:p w14:paraId="0D337F7B" w14:textId="77777777" w:rsidR="00AF122C" w:rsidRDefault="00AF122C"/>
    <w:p w14:paraId="6F4D8164" w14:textId="21D8766D" w:rsidR="00AF122C" w:rsidRDefault="00AF122C" w:rsidP="00AF122C">
      <w:pPr>
        <w:jc w:val="center"/>
        <w:rPr>
          <w:rFonts w:ascii="ＭＳ 明朝" w:eastAsia="ＭＳ 明朝" w:hAnsi="ＭＳ 明朝"/>
          <w:sz w:val="52"/>
          <w:szCs w:val="56"/>
        </w:rPr>
      </w:pPr>
      <w:r w:rsidRPr="00AF122C">
        <w:rPr>
          <w:rFonts w:ascii="ＭＳ 明朝" w:eastAsia="ＭＳ 明朝" w:hAnsi="ＭＳ 明朝" w:hint="eastAsia"/>
          <w:sz w:val="52"/>
          <w:szCs w:val="56"/>
        </w:rPr>
        <w:t>被害者等支援計画</w:t>
      </w:r>
    </w:p>
    <w:p w14:paraId="32FE534E" w14:textId="77777777" w:rsidR="00AF122C" w:rsidRDefault="00AF122C" w:rsidP="00AF122C">
      <w:pPr>
        <w:jc w:val="center"/>
        <w:rPr>
          <w:rFonts w:ascii="ＭＳ 明朝" w:eastAsia="ＭＳ 明朝" w:hAnsi="ＭＳ 明朝"/>
          <w:sz w:val="52"/>
          <w:szCs w:val="56"/>
        </w:rPr>
      </w:pPr>
    </w:p>
    <w:p w14:paraId="4EAF9CB4" w14:textId="77777777" w:rsidR="00AF122C" w:rsidRDefault="00AF122C" w:rsidP="00AF122C">
      <w:pPr>
        <w:jc w:val="center"/>
        <w:rPr>
          <w:rFonts w:ascii="ＭＳ 明朝" w:eastAsia="ＭＳ 明朝" w:hAnsi="ＭＳ 明朝"/>
          <w:sz w:val="52"/>
          <w:szCs w:val="56"/>
        </w:rPr>
      </w:pPr>
    </w:p>
    <w:p w14:paraId="35B017CD" w14:textId="77777777" w:rsidR="00AF122C" w:rsidRDefault="00AF122C" w:rsidP="00AF122C">
      <w:pPr>
        <w:jc w:val="center"/>
        <w:rPr>
          <w:rFonts w:ascii="ＭＳ 明朝" w:eastAsia="ＭＳ 明朝" w:hAnsi="ＭＳ 明朝"/>
          <w:sz w:val="52"/>
          <w:szCs w:val="56"/>
        </w:rPr>
      </w:pPr>
    </w:p>
    <w:p w14:paraId="438AFF96" w14:textId="77777777" w:rsidR="00AF122C" w:rsidRDefault="00AF122C" w:rsidP="00AF122C">
      <w:pPr>
        <w:jc w:val="center"/>
        <w:rPr>
          <w:rFonts w:ascii="ＭＳ 明朝" w:eastAsia="ＭＳ 明朝" w:hAnsi="ＭＳ 明朝"/>
          <w:sz w:val="52"/>
          <w:szCs w:val="56"/>
        </w:rPr>
      </w:pPr>
    </w:p>
    <w:p w14:paraId="1E111AF0" w14:textId="77777777" w:rsidR="00AF122C" w:rsidRDefault="00AF122C" w:rsidP="00AF122C">
      <w:pPr>
        <w:jc w:val="center"/>
        <w:rPr>
          <w:rFonts w:ascii="ＭＳ 明朝" w:eastAsia="ＭＳ 明朝" w:hAnsi="ＭＳ 明朝"/>
          <w:sz w:val="52"/>
          <w:szCs w:val="56"/>
        </w:rPr>
      </w:pPr>
    </w:p>
    <w:p w14:paraId="5B91DF2C" w14:textId="77777777" w:rsidR="00AF122C" w:rsidRDefault="00AF122C" w:rsidP="00AF122C">
      <w:pPr>
        <w:jc w:val="center"/>
        <w:rPr>
          <w:rFonts w:ascii="ＭＳ 明朝" w:eastAsia="ＭＳ 明朝" w:hAnsi="ＭＳ 明朝"/>
          <w:sz w:val="52"/>
          <w:szCs w:val="56"/>
        </w:rPr>
      </w:pPr>
    </w:p>
    <w:p w14:paraId="4DABE320" w14:textId="6D55B5C4" w:rsidR="00AF122C" w:rsidRDefault="00AF122C" w:rsidP="00AF122C">
      <w:pPr>
        <w:jc w:val="center"/>
        <w:rPr>
          <w:rFonts w:ascii="ＭＳ 明朝" w:eastAsia="ＭＳ 明朝" w:hAnsi="ＭＳ 明朝"/>
          <w:sz w:val="40"/>
          <w:szCs w:val="44"/>
        </w:rPr>
      </w:pPr>
      <w:r w:rsidRPr="00AF122C">
        <w:rPr>
          <w:rFonts w:ascii="ＭＳ 明朝" w:eastAsia="ＭＳ 明朝" w:hAnsi="ＭＳ 明朝" w:hint="eastAsia"/>
          <w:sz w:val="40"/>
          <w:szCs w:val="44"/>
        </w:rPr>
        <w:t>令和７年９月１日</w:t>
      </w:r>
    </w:p>
    <w:p w14:paraId="6DC644AE" w14:textId="77777777" w:rsidR="00AF122C" w:rsidRDefault="00AF122C" w:rsidP="00AF122C">
      <w:pPr>
        <w:jc w:val="center"/>
        <w:rPr>
          <w:rFonts w:ascii="ＭＳ 明朝" w:eastAsia="ＭＳ 明朝" w:hAnsi="ＭＳ 明朝"/>
          <w:sz w:val="40"/>
          <w:szCs w:val="44"/>
        </w:rPr>
      </w:pPr>
    </w:p>
    <w:p w14:paraId="10E36BFC" w14:textId="556DCDE9" w:rsidR="00AF122C" w:rsidRDefault="00AF122C" w:rsidP="00AF122C">
      <w:pPr>
        <w:jc w:val="center"/>
        <w:rPr>
          <w:rFonts w:ascii="ＭＳ 明朝" w:eastAsia="ＭＳ 明朝" w:hAnsi="ＭＳ 明朝"/>
          <w:sz w:val="40"/>
          <w:szCs w:val="44"/>
        </w:rPr>
      </w:pPr>
      <w:r>
        <w:rPr>
          <w:rFonts w:ascii="ＭＳ 明朝" w:eastAsia="ＭＳ 明朝" w:hAnsi="ＭＳ 明朝" w:hint="eastAsia"/>
          <w:sz w:val="40"/>
          <w:szCs w:val="44"/>
        </w:rPr>
        <w:t>有限会社金輪島会</w:t>
      </w:r>
    </w:p>
    <w:p w14:paraId="2D25A16C" w14:textId="77777777" w:rsidR="00AF122C" w:rsidRDefault="00AF122C" w:rsidP="00AF122C">
      <w:pPr>
        <w:jc w:val="center"/>
        <w:rPr>
          <w:rFonts w:ascii="ＭＳ 明朝" w:eastAsia="ＭＳ 明朝" w:hAnsi="ＭＳ 明朝"/>
          <w:sz w:val="40"/>
          <w:szCs w:val="44"/>
        </w:rPr>
      </w:pPr>
    </w:p>
    <w:p w14:paraId="1AA8779D" w14:textId="77777777" w:rsidR="00AF122C" w:rsidRDefault="00AF122C" w:rsidP="00AF122C">
      <w:pPr>
        <w:jc w:val="center"/>
        <w:rPr>
          <w:rFonts w:ascii="ＭＳ 明朝" w:eastAsia="ＭＳ 明朝" w:hAnsi="ＭＳ 明朝"/>
          <w:sz w:val="40"/>
          <w:szCs w:val="44"/>
        </w:rPr>
      </w:pPr>
    </w:p>
    <w:p w14:paraId="67D19239" w14:textId="77777777" w:rsidR="000D54BF" w:rsidRDefault="000D54BF" w:rsidP="00AF122C">
      <w:pPr>
        <w:jc w:val="center"/>
        <w:rPr>
          <w:rFonts w:ascii="ＭＳ 明朝" w:eastAsia="ＭＳ 明朝" w:hAnsi="ＭＳ 明朝"/>
          <w:sz w:val="40"/>
          <w:szCs w:val="44"/>
        </w:rPr>
      </w:pPr>
    </w:p>
    <w:p w14:paraId="7372814E" w14:textId="6DE38C5D" w:rsidR="00AF122C" w:rsidRPr="000D54BF" w:rsidRDefault="00AF122C" w:rsidP="00AF122C">
      <w:pPr>
        <w:jc w:val="center"/>
        <w:rPr>
          <w:rFonts w:ascii="ＭＳ 明朝" w:eastAsia="ＭＳ 明朝" w:hAnsi="ＭＳ 明朝"/>
          <w:sz w:val="32"/>
          <w:szCs w:val="36"/>
        </w:rPr>
      </w:pPr>
      <w:r w:rsidRPr="000D54BF">
        <w:rPr>
          <w:rFonts w:ascii="ＭＳ 明朝" w:eastAsia="ＭＳ 明朝" w:hAnsi="ＭＳ 明朝" w:hint="eastAsia"/>
          <w:sz w:val="32"/>
          <w:szCs w:val="36"/>
        </w:rPr>
        <w:lastRenderedPageBreak/>
        <w:t>被害者等支援計画</w:t>
      </w:r>
    </w:p>
    <w:p w14:paraId="3B239961" w14:textId="4256AE8F" w:rsidR="00AF122C" w:rsidRDefault="00AF122C" w:rsidP="00AF122C">
      <w:pPr>
        <w:rPr>
          <w:rFonts w:ascii="ＭＳ 明朝" w:eastAsia="ＭＳ 明朝" w:hAnsi="ＭＳ 明朝"/>
          <w:sz w:val="24"/>
          <w:szCs w:val="28"/>
        </w:rPr>
      </w:pPr>
      <w:r>
        <w:rPr>
          <w:rFonts w:ascii="ＭＳ 明朝" w:eastAsia="ＭＳ 明朝" w:hAnsi="ＭＳ 明朝" w:hint="eastAsia"/>
          <w:sz w:val="24"/>
          <w:szCs w:val="28"/>
        </w:rPr>
        <w:t>１　はじめに</w:t>
      </w:r>
    </w:p>
    <w:p w14:paraId="74E3F216" w14:textId="6745748D" w:rsidR="00AF122C" w:rsidRDefault="00AF122C" w:rsidP="00F40F30">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 xml:space="preserve">　　この被害者等支援計画は、大規模な事故・災害（以下、「事故等」という。）が発生した場合に備え、被害に遭われた方々及びそのご家族に対する支援について、「公共事業者による被害者等支援計画作成ガイドライン」（国土交通省　平成25年3月29日）に則り定めたものです。</w:t>
      </w:r>
    </w:p>
    <w:p w14:paraId="6A653404" w14:textId="77777777" w:rsidR="00AF122C" w:rsidRDefault="00AF122C" w:rsidP="00AF122C">
      <w:pPr>
        <w:rPr>
          <w:rFonts w:ascii="ＭＳ 明朝" w:eastAsia="ＭＳ 明朝" w:hAnsi="ＭＳ 明朝"/>
          <w:sz w:val="24"/>
          <w:szCs w:val="28"/>
        </w:rPr>
      </w:pPr>
    </w:p>
    <w:p w14:paraId="7E73010C" w14:textId="0B1576E5" w:rsidR="00AF122C" w:rsidRDefault="00AF122C" w:rsidP="00AF122C">
      <w:pPr>
        <w:rPr>
          <w:rFonts w:ascii="ＭＳ 明朝" w:eastAsia="ＭＳ 明朝" w:hAnsi="ＭＳ 明朝"/>
          <w:sz w:val="24"/>
          <w:szCs w:val="28"/>
        </w:rPr>
      </w:pPr>
      <w:r>
        <w:rPr>
          <w:rFonts w:ascii="ＭＳ 明朝" w:eastAsia="ＭＳ 明朝" w:hAnsi="ＭＳ 明朝" w:hint="eastAsia"/>
          <w:sz w:val="24"/>
          <w:szCs w:val="28"/>
        </w:rPr>
        <w:t>２　被害者等支援の基本方針</w:t>
      </w:r>
    </w:p>
    <w:p w14:paraId="0EBBA9EA" w14:textId="05A955C4" w:rsidR="00AF122C" w:rsidRDefault="00AF122C" w:rsidP="00AF122C">
      <w:pPr>
        <w:pStyle w:val="a9"/>
        <w:numPr>
          <w:ilvl w:val="0"/>
          <w:numId w:val="1"/>
        </w:numPr>
        <w:rPr>
          <w:rFonts w:ascii="ＭＳ 明朝" w:eastAsia="ＭＳ 明朝" w:hAnsi="ＭＳ 明朝"/>
          <w:sz w:val="24"/>
          <w:szCs w:val="28"/>
        </w:rPr>
      </w:pPr>
      <w:r>
        <w:rPr>
          <w:rFonts w:ascii="ＭＳ 明朝" w:eastAsia="ＭＳ 明朝" w:hAnsi="ＭＳ 明朝" w:hint="eastAsia"/>
          <w:sz w:val="24"/>
          <w:szCs w:val="28"/>
        </w:rPr>
        <w:t xml:space="preserve">　安全の確保に対する基本的な考え方</w:t>
      </w:r>
    </w:p>
    <w:p w14:paraId="6E9EE73A" w14:textId="22E79A83" w:rsidR="00AF122C" w:rsidRDefault="00AF122C" w:rsidP="00AF122C">
      <w:pPr>
        <w:pStyle w:val="a9"/>
        <w:ind w:left="960" w:firstLineChars="100" w:firstLine="240"/>
        <w:rPr>
          <w:rFonts w:ascii="ＭＳ 明朝" w:eastAsia="ＭＳ 明朝" w:hAnsi="ＭＳ 明朝"/>
          <w:sz w:val="24"/>
          <w:szCs w:val="28"/>
        </w:rPr>
      </w:pPr>
      <w:r>
        <w:rPr>
          <w:rFonts w:ascii="ＭＳ 明朝" w:eastAsia="ＭＳ 明朝" w:hAnsi="ＭＳ 明朝" w:hint="eastAsia"/>
          <w:sz w:val="24"/>
          <w:szCs w:val="28"/>
        </w:rPr>
        <w:t>安全の確保は経営の根幹であると同時に輸送業務の最大の使命であり</w:t>
      </w:r>
      <w:r w:rsidRPr="00AF122C">
        <w:rPr>
          <w:rFonts w:ascii="ＭＳ 明朝" w:eastAsia="ＭＳ 明朝" w:hAnsi="ＭＳ 明朝" w:hint="eastAsia"/>
          <w:sz w:val="24"/>
          <w:szCs w:val="28"/>
        </w:rPr>
        <w:t>全てに優先する最重要課題です。</w:t>
      </w:r>
    </w:p>
    <w:p w14:paraId="0FC1E8A6" w14:textId="32E5120B" w:rsidR="00AF122C" w:rsidRDefault="00AF122C" w:rsidP="00AF122C">
      <w:pPr>
        <w:pStyle w:val="a9"/>
        <w:ind w:left="960" w:firstLineChars="100" w:firstLine="240"/>
        <w:rPr>
          <w:rFonts w:ascii="ＭＳ 明朝" w:eastAsia="ＭＳ 明朝" w:hAnsi="ＭＳ 明朝"/>
          <w:sz w:val="24"/>
          <w:szCs w:val="28"/>
        </w:rPr>
      </w:pPr>
      <w:r>
        <w:rPr>
          <w:rFonts w:ascii="ＭＳ 明朝" w:eastAsia="ＭＳ 明朝" w:hAnsi="ＭＳ 明朝" w:hint="eastAsia"/>
          <w:sz w:val="24"/>
          <w:szCs w:val="28"/>
        </w:rPr>
        <w:t>当社では「安全最優先・法令遵守・安全管理体制の維持改善」を安全基本方針として掲げるとともに「安全管理規程」により輸送の安全を確保するために遵守すべき事項を定め、輸送の安全性向上を図ることとしています。</w:t>
      </w:r>
    </w:p>
    <w:p w14:paraId="14C432B5" w14:textId="156037EE" w:rsidR="00AF122C" w:rsidRDefault="00AF122C" w:rsidP="00AF122C">
      <w:pPr>
        <w:pStyle w:val="a9"/>
        <w:ind w:left="960" w:firstLineChars="100" w:firstLine="240"/>
        <w:rPr>
          <w:rFonts w:ascii="ＭＳ 明朝" w:eastAsia="ＭＳ 明朝" w:hAnsi="ＭＳ 明朝"/>
          <w:sz w:val="24"/>
          <w:szCs w:val="28"/>
        </w:rPr>
      </w:pPr>
      <w:r>
        <w:rPr>
          <w:rFonts w:ascii="ＭＳ 明朝" w:eastAsia="ＭＳ 明朝" w:hAnsi="ＭＳ 明朝" w:hint="eastAsia"/>
          <w:sz w:val="24"/>
          <w:szCs w:val="28"/>
        </w:rPr>
        <w:t>しかしながら、万一人命にかかわる重大な事故等が発生した場合は、被害の拡大を防止し、人命救助を最優先として行動します。また、可能な限り速やかに事故等の被害に遭われた方々及びそのご家族に寄り添い、ご要望に誠実に対応し、支援して参ります。</w:t>
      </w:r>
    </w:p>
    <w:p w14:paraId="06D5DCE9" w14:textId="799E8B6F" w:rsidR="00AF122C" w:rsidRDefault="00AF122C" w:rsidP="00AF122C">
      <w:pPr>
        <w:pStyle w:val="a9"/>
        <w:ind w:left="960" w:firstLineChars="100" w:firstLine="240"/>
        <w:rPr>
          <w:rFonts w:ascii="ＭＳ 明朝" w:eastAsia="ＭＳ 明朝" w:hAnsi="ＭＳ 明朝"/>
          <w:sz w:val="24"/>
          <w:szCs w:val="28"/>
        </w:rPr>
      </w:pPr>
      <w:r>
        <w:rPr>
          <w:rFonts w:ascii="ＭＳ 明朝" w:eastAsia="ＭＳ 明朝" w:hAnsi="ＭＳ 明朝" w:hint="eastAsia"/>
          <w:sz w:val="24"/>
          <w:szCs w:val="28"/>
        </w:rPr>
        <w:t>以上の基本的方針に基づき、被害に遭われた方々及びそのご家族への支援について、次のとおり被害者等支援計画を策定し、実施します。</w:t>
      </w:r>
    </w:p>
    <w:p w14:paraId="2648D547" w14:textId="049750EC" w:rsidR="00AF122C" w:rsidRDefault="00AF122C" w:rsidP="00AF122C">
      <w:pPr>
        <w:pStyle w:val="a9"/>
        <w:numPr>
          <w:ilvl w:val="0"/>
          <w:numId w:val="1"/>
        </w:numPr>
        <w:rPr>
          <w:rFonts w:ascii="ＭＳ 明朝" w:eastAsia="ＭＳ 明朝" w:hAnsi="ＭＳ 明朝"/>
          <w:sz w:val="24"/>
          <w:szCs w:val="28"/>
        </w:rPr>
      </w:pPr>
      <w:r>
        <w:rPr>
          <w:rFonts w:ascii="ＭＳ 明朝" w:eastAsia="ＭＳ 明朝" w:hAnsi="ＭＳ 明朝" w:hint="eastAsia"/>
          <w:sz w:val="24"/>
          <w:szCs w:val="28"/>
        </w:rPr>
        <w:t xml:space="preserve">　被害者等への支援に関する基本的な姿勢</w:t>
      </w:r>
    </w:p>
    <w:p w14:paraId="1C8D81B5" w14:textId="3A74D737" w:rsidR="00AF122C" w:rsidRDefault="00AF122C" w:rsidP="00AF122C">
      <w:pPr>
        <w:pStyle w:val="a9"/>
        <w:ind w:left="960"/>
        <w:rPr>
          <w:rFonts w:ascii="ＭＳ 明朝" w:eastAsia="ＭＳ 明朝" w:hAnsi="ＭＳ 明朝"/>
          <w:sz w:val="24"/>
          <w:szCs w:val="28"/>
        </w:rPr>
      </w:pPr>
      <w:r>
        <w:rPr>
          <w:rFonts w:ascii="ＭＳ 明朝" w:eastAsia="ＭＳ 明朝" w:hAnsi="ＭＳ 明朝" w:hint="eastAsia"/>
          <w:sz w:val="24"/>
          <w:szCs w:val="28"/>
        </w:rPr>
        <w:t xml:space="preserve">　お客様の支障を伴う事故等の発生直後に本社に対策本部を設置し、人命救助を最優先にお客様の救護に当たります。</w:t>
      </w:r>
    </w:p>
    <w:p w14:paraId="22CEC9F3" w14:textId="0B5760CC" w:rsidR="00AF122C" w:rsidRDefault="00AF122C" w:rsidP="00AF122C">
      <w:pPr>
        <w:pStyle w:val="a9"/>
        <w:ind w:left="960"/>
        <w:rPr>
          <w:rFonts w:ascii="ＭＳ 明朝" w:eastAsia="ＭＳ 明朝" w:hAnsi="ＭＳ 明朝"/>
          <w:sz w:val="24"/>
          <w:szCs w:val="28"/>
        </w:rPr>
      </w:pPr>
      <w:r>
        <w:rPr>
          <w:rFonts w:ascii="ＭＳ 明朝" w:eastAsia="ＭＳ 明朝" w:hAnsi="ＭＳ 明朝" w:hint="eastAsia"/>
          <w:sz w:val="24"/>
          <w:szCs w:val="28"/>
        </w:rPr>
        <w:t xml:space="preserve">　被害に遭われた方々及びそのご家族からの問い合わせに対しては、専用の窓口を設置し、継続的に情報提供を行って参ります。</w:t>
      </w:r>
    </w:p>
    <w:p w14:paraId="6D7A3558" w14:textId="0AB0FF57" w:rsidR="00AF122C" w:rsidRDefault="00AF122C" w:rsidP="00AF122C">
      <w:pPr>
        <w:pStyle w:val="a9"/>
        <w:ind w:left="960"/>
        <w:rPr>
          <w:rFonts w:ascii="ＭＳ 明朝" w:eastAsia="ＭＳ 明朝" w:hAnsi="ＭＳ 明朝"/>
          <w:sz w:val="24"/>
          <w:szCs w:val="28"/>
        </w:rPr>
      </w:pPr>
      <w:r>
        <w:rPr>
          <w:rFonts w:ascii="ＭＳ 明朝" w:eastAsia="ＭＳ 明朝" w:hAnsi="ＭＳ 明朝" w:hint="eastAsia"/>
          <w:sz w:val="24"/>
          <w:szCs w:val="28"/>
        </w:rPr>
        <w:t xml:space="preserve">　また、事故現場や医療機関等においても、被害に遭われた方々及びそのご家族に対する支援を行うほか、</w:t>
      </w:r>
      <w:r w:rsidR="00FB53A2">
        <w:rPr>
          <w:rFonts w:ascii="ＭＳ 明朝" w:eastAsia="ＭＳ 明朝" w:hAnsi="ＭＳ 明朝" w:hint="eastAsia"/>
          <w:sz w:val="24"/>
          <w:szCs w:val="28"/>
        </w:rPr>
        <w:t>心身</w:t>
      </w:r>
      <w:r>
        <w:rPr>
          <w:rFonts w:ascii="ＭＳ 明朝" w:eastAsia="ＭＳ 明朝" w:hAnsi="ＭＳ 明朝" w:hint="eastAsia"/>
          <w:sz w:val="24"/>
          <w:szCs w:val="28"/>
        </w:rPr>
        <w:t>面への継続的な支援も行って参ります。</w:t>
      </w:r>
    </w:p>
    <w:p w14:paraId="3BA33DDE" w14:textId="2FAF9E98" w:rsidR="00E47877" w:rsidRDefault="00E47877" w:rsidP="00E47877">
      <w:pPr>
        <w:rPr>
          <w:rFonts w:ascii="ＭＳ 明朝" w:eastAsia="ＭＳ 明朝" w:hAnsi="ＭＳ 明朝"/>
          <w:sz w:val="24"/>
          <w:szCs w:val="28"/>
        </w:rPr>
      </w:pPr>
      <w:r>
        <w:rPr>
          <w:rFonts w:ascii="ＭＳ 明朝" w:eastAsia="ＭＳ 明朝" w:hAnsi="ＭＳ 明朝" w:hint="eastAsia"/>
          <w:sz w:val="24"/>
          <w:szCs w:val="28"/>
        </w:rPr>
        <w:t xml:space="preserve">　３　被害者等支援の基本的な実施内容</w:t>
      </w:r>
    </w:p>
    <w:p w14:paraId="38B23BAD" w14:textId="32188BAC" w:rsidR="00E47877" w:rsidRDefault="00E47877" w:rsidP="00E47877">
      <w:pPr>
        <w:pStyle w:val="a9"/>
        <w:numPr>
          <w:ilvl w:val="0"/>
          <w:numId w:val="2"/>
        </w:numPr>
        <w:rPr>
          <w:rFonts w:ascii="ＭＳ 明朝" w:eastAsia="ＭＳ 明朝" w:hAnsi="ＭＳ 明朝"/>
          <w:sz w:val="24"/>
          <w:szCs w:val="28"/>
        </w:rPr>
      </w:pPr>
      <w:r>
        <w:rPr>
          <w:rFonts w:ascii="ＭＳ 明朝" w:eastAsia="ＭＳ 明朝" w:hAnsi="ＭＳ 明朝" w:hint="eastAsia"/>
          <w:sz w:val="24"/>
          <w:szCs w:val="28"/>
        </w:rPr>
        <w:t>情報提供</w:t>
      </w:r>
    </w:p>
    <w:p w14:paraId="5DB41A17" w14:textId="2455AD06" w:rsidR="00E47877" w:rsidRPr="00EA3CFB" w:rsidRDefault="00E47877" w:rsidP="00EA3CFB">
      <w:pPr>
        <w:pStyle w:val="a9"/>
        <w:numPr>
          <w:ilvl w:val="1"/>
          <w:numId w:val="2"/>
        </w:numPr>
        <w:rPr>
          <w:rFonts w:ascii="ＭＳ 明朝" w:eastAsia="ＭＳ 明朝" w:hAnsi="ＭＳ 明朝"/>
          <w:sz w:val="24"/>
          <w:szCs w:val="28"/>
        </w:rPr>
      </w:pPr>
      <w:r w:rsidRPr="00EA3CFB">
        <w:rPr>
          <w:rFonts w:ascii="ＭＳ 明朝" w:eastAsia="ＭＳ 明朝" w:hAnsi="ＭＳ 明朝" w:hint="eastAsia"/>
          <w:sz w:val="24"/>
          <w:szCs w:val="28"/>
        </w:rPr>
        <w:t>事故情報のご家族への伝達</w:t>
      </w:r>
    </w:p>
    <w:p w14:paraId="21C7E3DB" w14:textId="5A8766C5" w:rsidR="00E47877" w:rsidRDefault="00E47877" w:rsidP="00F40F30">
      <w:pPr>
        <w:ind w:left="920"/>
        <w:rPr>
          <w:rFonts w:ascii="ＭＳ 明朝" w:eastAsia="ＭＳ 明朝" w:hAnsi="ＭＳ 明朝"/>
          <w:sz w:val="24"/>
          <w:szCs w:val="28"/>
        </w:rPr>
      </w:pPr>
      <w:r>
        <w:rPr>
          <w:rFonts w:ascii="ＭＳ 明朝" w:eastAsia="ＭＳ 明朝" w:hAnsi="ＭＳ 明朝" w:hint="eastAsia"/>
          <w:sz w:val="24"/>
          <w:szCs w:val="28"/>
        </w:rPr>
        <w:t xml:space="preserve">　本社に対策本部を設置するとともに、被害に遭われた方々のご家族からの問い合わせに対応する専用の窓口を設け、その窓口を速やかに広くお知らせします。</w:t>
      </w:r>
    </w:p>
    <w:p w14:paraId="46D2C12D" w14:textId="5A571D5F" w:rsidR="00E47877" w:rsidRDefault="00E47877" w:rsidP="00F40F30">
      <w:pPr>
        <w:ind w:leftChars="400" w:left="880" w:firstLineChars="50" w:firstLine="120"/>
        <w:rPr>
          <w:rFonts w:ascii="ＭＳ 明朝" w:eastAsia="ＭＳ 明朝" w:hAnsi="ＭＳ 明朝"/>
          <w:sz w:val="24"/>
          <w:szCs w:val="28"/>
        </w:rPr>
      </w:pPr>
      <w:r>
        <w:rPr>
          <w:rFonts w:ascii="ＭＳ 明朝" w:eastAsia="ＭＳ 明朝" w:hAnsi="ＭＳ 明朝" w:hint="eastAsia"/>
          <w:sz w:val="24"/>
          <w:szCs w:val="28"/>
        </w:rPr>
        <w:lastRenderedPageBreak/>
        <w:t>被害者の情報収集にあたっては、関係省庁や自治体と連携して、警察・消防・</w:t>
      </w:r>
      <w:r w:rsidR="00F40F30">
        <w:rPr>
          <w:rFonts w:ascii="ＭＳ 明朝" w:eastAsia="ＭＳ 明朝" w:hAnsi="ＭＳ 明朝" w:hint="eastAsia"/>
          <w:sz w:val="24"/>
          <w:szCs w:val="28"/>
        </w:rPr>
        <w:t xml:space="preserve"> </w:t>
      </w:r>
      <w:r>
        <w:rPr>
          <w:rFonts w:ascii="ＭＳ 明朝" w:eastAsia="ＭＳ 明朝" w:hAnsi="ＭＳ 明朝" w:hint="eastAsia"/>
          <w:sz w:val="24"/>
          <w:szCs w:val="28"/>
        </w:rPr>
        <w:t>被害者の搬送先医療機関等から可能な限り情報を収集し、被害に遭われた方々のご家族に提供するように努めます。</w:t>
      </w:r>
    </w:p>
    <w:p w14:paraId="1371EF5F" w14:textId="719A6FFB" w:rsidR="00E47877" w:rsidRPr="00F40F30" w:rsidRDefault="00E47877" w:rsidP="00F40F30">
      <w:pPr>
        <w:pStyle w:val="a9"/>
        <w:numPr>
          <w:ilvl w:val="1"/>
          <w:numId w:val="2"/>
        </w:numPr>
        <w:rPr>
          <w:rFonts w:ascii="ＭＳ 明朝" w:eastAsia="ＭＳ 明朝" w:hAnsi="ＭＳ 明朝"/>
          <w:sz w:val="24"/>
          <w:szCs w:val="28"/>
        </w:rPr>
      </w:pPr>
      <w:r w:rsidRPr="00F40F30">
        <w:rPr>
          <w:rFonts w:ascii="ＭＳ 明朝" w:eastAsia="ＭＳ 明朝" w:hAnsi="ＭＳ 明朝" w:hint="eastAsia"/>
          <w:sz w:val="24"/>
          <w:szCs w:val="28"/>
        </w:rPr>
        <w:t xml:space="preserve">　乗客情報及び安否情報の取り扱い</w:t>
      </w:r>
    </w:p>
    <w:p w14:paraId="2DB0E61F" w14:textId="4184970E" w:rsidR="00E47877" w:rsidRDefault="00E47877" w:rsidP="00F40F30">
      <w:pPr>
        <w:ind w:left="960" w:hangingChars="400" w:hanging="960"/>
        <w:rPr>
          <w:rFonts w:ascii="ＭＳ 明朝" w:eastAsia="ＭＳ 明朝" w:hAnsi="ＭＳ 明朝"/>
          <w:sz w:val="24"/>
          <w:szCs w:val="28"/>
        </w:rPr>
      </w:pPr>
      <w:r>
        <w:rPr>
          <w:rFonts w:ascii="ＭＳ 明朝" w:eastAsia="ＭＳ 明朝" w:hAnsi="ＭＳ 明朝" w:hint="eastAsia"/>
          <w:sz w:val="24"/>
          <w:szCs w:val="28"/>
        </w:rPr>
        <w:t xml:space="preserve">　　　　　被害に遭われた方々のご家族や職場の関係者等であると確認できる場合には、可能な限り情報提供を行います。ただし、被害に遭われた方々のご家族から情報の非公表の申し出があった場合は、その意思を尊重した対応を行います。</w:t>
      </w:r>
      <w:r w:rsidR="00F40F30">
        <w:rPr>
          <w:rFonts w:ascii="ＭＳ 明朝" w:eastAsia="ＭＳ 明朝" w:hAnsi="ＭＳ 明朝" w:hint="eastAsia"/>
          <w:sz w:val="24"/>
          <w:szCs w:val="28"/>
        </w:rPr>
        <w:t xml:space="preserve">      </w:t>
      </w:r>
      <w:r>
        <w:rPr>
          <w:rFonts w:ascii="ＭＳ 明朝" w:eastAsia="ＭＳ 明朝" w:hAnsi="ＭＳ 明朝" w:hint="eastAsia"/>
          <w:sz w:val="24"/>
          <w:szCs w:val="28"/>
        </w:rPr>
        <w:t>なお、被害に遭われた方に対する情報の取り扱いについては、「個人情報の保護に関する法律」（平成１５年法律第５７号）の趣旨を踏まえたうえで適切に取り扱いします。</w:t>
      </w:r>
    </w:p>
    <w:p w14:paraId="4043397A" w14:textId="7BD12970" w:rsidR="00EA3CFB" w:rsidRPr="00EA3CFB" w:rsidRDefault="00E47877" w:rsidP="00FF1963">
      <w:pPr>
        <w:pStyle w:val="a9"/>
        <w:numPr>
          <w:ilvl w:val="1"/>
          <w:numId w:val="2"/>
        </w:numPr>
        <w:rPr>
          <w:rFonts w:ascii="ＭＳ 明朝" w:eastAsia="ＭＳ 明朝" w:hAnsi="ＭＳ 明朝"/>
          <w:sz w:val="24"/>
          <w:szCs w:val="28"/>
        </w:rPr>
      </w:pPr>
      <w:r w:rsidRPr="00EA3CFB">
        <w:rPr>
          <w:rFonts w:ascii="ＭＳ 明朝" w:eastAsia="ＭＳ 明朝" w:hAnsi="ＭＳ 明朝" w:hint="eastAsia"/>
          <w:sz w:val="24"/>
          <w:szCs w:val="28"/>
        </w:rPr>
        <w:t>被害者等への継続的な情報提供</w:t>
      </w:r>
    </w:p>
    <w:p w14:paraId="6227131F" w14:textId="77777777" w:rsidR="00F40F30" w:rsidRDefault="00E47877" w:rsidP="00F40F30">
      <w:pPr>
        <w:pStyle w:val="a9"/>
        <w:ind w:left="1280"/>
        <w:rPr>
          <w:rFonts w:ascii="ＭＳ 明朝" w:eastAsia="ＭＳ 明朝" w:hAnsi="ＭＳ 明朝"/>
          <w:sz w:val="24"/>
          <w:szCs w:val="28"/>
        </w:rPr>
      </w:pPr>
      <w:r>
        <w:rPr>
          <w:rFonts w:ascii="ＭＳ 明朝" w:eastAsia="ＭＳ 明朝" w:hAnsi="ＭＳ 明朝" w:hint="eastAsia"/>
          <w:sz w:val="24"/>
          <w:szCs w:val="28"/>
        </w:rPr>
        <w:t>事故に関する情報や原因。再発防止策等については、当社ホー</w:t>
      </w:r>
      <w:r w:rsidRPr="00F40F30">
        <w:rPr>
          <w:rFonts w:ascii="ＭＳ 明朝" w:eastAsia="ＭＳ 明朝" w:hAnsi="ＭＳ 明朝" w:hint="eastAsia"/>
          <w:sz w:val="24"/>
          <w:szCs w:val="28"/>
        </w:rPr>
        <w:t>ムページ等に</w:t>
      </w:r>
    </w:p>
    <w:p w14:paraId="11486515" w14:textId="11FE4198" w:rsidR="00E47877" w:rsidRPr="00F40F30" w:rsidRDefault="00F40F30" w:rsidP="00F40F30">
      <w:pPr>
        <w:ind w:firstLineChars="400" w:firstLine="960"/>
        <w:rPr>
          <w:rFonts w:ascii="ＭＳ 明朝" w:eastAsia="ＭＳ 明朝" w:hAnsi="ＭＳ 明朝"/>
          <w:sz w:val="24"/>
          <w:szCs w:val="28"/>
        </w:rPr>
      </w:pPr>
      <w:r w:rsidRPr="00F40F30">
        <w:rPr>
          <w:rFonts w:ascii="ＭＳ 明朝" w:eastAsia="ＭＳ 明朝" w:hAnsi="ＭＳ 明朝" w:hint="eastAsia"/>
          <w:sz w:val="24"/>
          <w:szCs w:val="28"/>
        </w:rPr>
        <w:t>よ</w:t>
      </w:r>
      <w:r w:rsidR="00E47877" w:rsidRPr="00F40F30">
        <w:rPr>
          <w:rFonts w:ascii="ＭＳ 明朝" w:eastAsia="ＭＳ 明朝" w:hAnsi="ＭＳ 明朝" w:hint="eastAsia"/>
          <w:sz w:val="24"/>
          <w:szCs w:val="28"/>
        </w:rPr>
        <w:t>り継続的に情報提供して参ります。</w:t>
      </w:r>
    </w:p>
    <w:p w14:paraId="1764A850" w14:textId="2CB8C659" w:rsidR="00AF122C" w:rsidRPr="00EA3CFB" w:rsidRDefault="00EA3CFB" w:rsidP="00EA3CFB">
      <w:pPr>
        <w:pStyle w:val="a9"/>
        <w:numPr>
          <w:ilvl w:val="0"/>
          <w:numId w:val="2"/>
        </w:numPr>
        <w:rPr>
          <w:rFonts w:ascii="ＭＳ 明朝" w:eastAsia="ＭＳ 明朝" w:hAnsi="ＭＳ 明朝"/>
          <w:sz w:val="24"/>
          <w:szCs w:val="28"/>
        </w:rPr>
      </w:pPr>
      <w:r w:rsidRPr="00EA3CFB">
        <w:rPr>
          <w:rFonts w:ascii="ＭＳ 明朝" w:eastAsia="ＭＳ 明朝" w:hAnsi="ＭＳ 明朝" w:hint="eastAsia"/>
          <w:sz w:val="24"/>
          <w:szCs w:val="28"/>
        </w:rPr>
        <w:t>事故現場等における対応</w:t>
      </w:r>
    </w:p>
    <w:p w14:paraId="7AF539D6" w14:textId="4AC21372" w:rsidR="00EA3CFB" w:rsidRDefault="00EA3CFB" w:rsidP="00EA3CFB">
      <w:pPr>
        <w:pStyle w:val="a9"/>
        <w:numPr>
          <w:ilvl w:val="1"/>
          <w:numId w:val="2"/>
        </w:numPr>
        <w:rPr>
          <w:rFonts w:ascii="ＭＳ 明朝" w:eastAsia="ＭＳ 明朝" w:hAnsi="ＭＳ 明朝"/>
          <w:sz w:val="24"/>
          <w:szCs w:val="28"/>
        </w:rPr>
      </w:pPr>
      <w:r>
        <w:rPr>
          <w:rFonts w:ascii="ＭＳ 明朝" w:eastAsia="ＭＳ 明朝" w:hAnsi="ＭＳ 明朝" w:hint="eastAsia"/>
          <w:sz w:val="24"/>
          <w:szCs w:val="28"/>
        </w:rPr>
        <w:t>事故現場・待機地点等への案内</w:t>
      </w:r>
    </w:p>
    <w:p w14:paraId="45ED8981" w14:textId="77777777" w:rsidR="00F40F30" w:rsidRDefault="00EA3CFB" w:rsidP="00F40F30">
      <w:pPr>
        <w:pStyle w:val="a9"/>
        <w:ind w:left="1280"/>
        <w:rPr>
          <w:rFonts w:ascii="ＭＳ 明朝" w:eastAsia="ＭＳ 明朝" w:hAnsi="ＭＳ 明朝"/>
          <w:sz w:val="24"/>
          <w:szCs w:val="28"/>
        </w:rPr>
      </w:pPr>
      <w:r>
        <w:rPr>
          <w:rFonts w:ascii="ＭＳ 明朝" w:eastAsia="ＭＳ 明朝" w:hAnsi="ＭＳ 明朝" w:hint="eastAsia"/>
          <w:sz w:val="24"/>
          <w:szCs w:val="28"/>
        </w:rPr>
        <w:t>被害に遭われた方々のご家族が事故現場に移動・滞在する場合、その移動や</w:t>
      </w:r>
    </w:p>
    <w:p w14:paraId="0C799D11" w14:textId="32A38336" w:rsidR="00EA3CFB" w:rsidRPr="00F40F30" w:rsidRDefault="00EA3CFB" w:rsidP="00F40F30">
      <w:pPr>
        <w:ind w:firstLineChars="400" w:firstLine="960"/>
        <w:rPr>
          <w:rFonts w:ascii="ＭＳ 明朝" w:eastAsia="ＭＳ 明朝" w:hAnsi="ＭＳ 明朝"/>
          <w:sz w:val="24"/>
          <w:szCs w:val="28"/>
        </w:rPr>
      </w:pPr>
      <w:r w:rsidRPr="00F40F30">
        <w:rPr>
          <w:rFonts w:ascii="ＭＳ 明朝" w:eastAsia="ＭＳ 明朝" w:hAnsi="ＭＳ 明朝" w:hint="eastAsia"/>
          <w:sz w:val="24"/>
          <w:szCs w:val="28"/>
        </w:rPr>
        <w:t>宿泊等について、可能な限りの人員を配置し、必要な支援を行います。</w:t>
      </w:r>
    </w:p>
    <w:p w14:paraId="37658764" w14:textId="5DBF86C9" w:rsidR="00EA3CFB" w:rsidRDefault="00EA3CFB" w:rsidP="00EA3CFB">
      <w:pPr>
        <w:pStyle w:val="a9"/>
        <w:numPr>
          <w:ilvl w:val="1"/>
          <w:numId w:val="2"/>
        </w:numPr>
        <w:rPr>
          <w:rFonts w:ascii="ＭＳ 明朝" w:eastAsia="ＭＳ 明朝" w:hAnsi="ＭＳ 明朝"/>
          <w:sz w:val="24"/>
          <w:szCs w:val="28"/>
        </w:rPr>
      </w:pPr>
      <w:r>
        <w:rPr>
          <w:rFonts w:ascii="ＭＳ 明朝" w:eastAsia="ＭＳ 明朝" w:hAnsi="ＭＳ 明朝" w:hint="eastAsia"/>
          <w:sz w:val="24"/>
          <w:szCs w:val="28"/>
        </w:rPr>
        <w:t>滞在中の支援</w:t>
      </w:r>
    </w:p>
    <w:p w14:paraId="7AA5114C" w14:textId="77777777" w:rsidR="00F40F30" w:rsidRDefault="00EA3CFB" w:rsidP="00EA3CFB">
      <w:pPr>
        <w:pStyle w:val="a9"/>
        <w:ind w:left="1280"/>
        <w:rPr>
          <w:rFonts w:ascii="ＭＳ 明朝" w:eastAsia="ＭＳ 明朝" w:hAnsi="ＭＳ 明朝"/>
          <w:sz w:val="24"/>
          <w:szCs w:val="28"/>
        </w:rPr>
      </w:pPr>
      <w:r>
        <w:rPr>
          <w:rFonts w:ascii="ＭＳ 明朝" w:eastAsia="ＭＳ 明朝" w:hAnsi="ＭＳ 明朝" w:hint="eastAsia"/>
          <w:sz w:val="24"/>
          <w:szCs w:val="28"/>
        </w:rPr>
        <w:t>事故発生直後において、被害に遭われた方々のご家族が事故現場で情報収集等</w:t>
      </w:r>
    </w:p>
    <w:p w14:paraId="68F88728" w14:textId="77777777" w:rsidR="00F40F30" w:rsidRDefault="00EA3CFB" w:rsidP="00F40F30">
      <w:pPr>
        <w:ind w:firstLineChars="400" w:firstLine="960"/>
        <w:rPr>
          <w:rFonts w:ascii="ＭＳ 明朝" w:eastAsia="ＭＳ 明朝" w:hAnsi="ＭＳ 明朝"/>
          <w:sz w:val="24"/>
          <w:szCs w:val="28"/>
        </w:rPr>
      </w:pPr>
      <w:r w:rsidRPr="00F40F30">
        <w:rPr>
          <w:rFonts w:ascii="ＭＳ 明朝" w:eastAsia="ＭＳ 明朝" w:hAnsi="ＭＳ 明朝" w:hint="eastAsia"/>
          <w:sz w:val="24"/>
          <w:szCs w:val="28"/>
        </w:rPr>
        <w:t>の活動をされる場合、そのご要望に誠実に対応し、安否確認の付き添い、待機場</w:t>
      </w:r>
    </w:p>
    <w:p w14:paraId="58019F69" w14:textId="316E2119" w:rsidR="00EA3CFB" w:rsidRPr="00F40F30" w:rsidRDefault="00EA3CFB" w:rsidP="00F40F30">
      <w:pPr>
        <w:ind w:firstLineChars="400" w:firstLine="960"/>
        <w:rPr>
          <w:rFonts w:ascii="ＭＳ 明朝" w:eastAsia="ＭＳ 明朝" w:hAnsi="ＭＳ 明朝"/>
          <w:sz w:val="24"/>
          <w:szCs w:val="28"/>
        </w:rPr>
      </w:pPr>
      <w:r w:rsidRPr="00F40F30">
        <w:rPr>
          <w:rFonts w:ascii="ＭＳ 明朝" w:eastAsia="ＭＳ 明朝" w:hAnsi="ＭＳ 明朝" w:hint="eastAsia"/>
          <w:sz w:val="24"/>
          <w:szCs w:val="28"/>
        </w:rPr>
        <w:t>所・飲食料・宿泊場所等の支援を行います。</w:t>
      </w:r>
    </w:p>
    <w:p w14:paraId="1FB68B1E" w14:textId="6F537586" w:rsidR="00EA3CFB" w:rsidRPr="00EA3CFB" w:rsidRDefault="00EA3CFB" w:rsidP="00EA3CFB">
      <w:pPr>
        <w:pStyle w:val="a9"/>
        <w:numPr>
          <w:ilvl w:val="0"/>
          <w:numId w:val="2"/>
        </w:numPr>
        <w:rPr>
          <w:rFonts w:ascii="ＭＳ 明朝" w:eastAsia="ＭＳ 明朝" w:hAnsi="ＭＳ 明朝"/>
          <w:sz w:val="24"/>
          <w:szCs w:val="28"/>
        </w:rPr>
      </w:pPr>
      <w:r w:rsidRPr="00EA3CFB">
        <w:rPr>
          <w:rFonts w:ascii="ＭＳ 明朝" w:eastAsia="ＭＳ 明朝" w:hAnsi="ＭＳ 明朝" w:hint="eastAsia"/>
          <w:sz w:val="24"/>
          <w:szCs w:val="28"/>
        </w:rPr>
        <w:t>継続的な対応</w:t>
      </w:r>
    </w:p>
    <w:p w14:paraId="1B3F880F" w14:textId="11199230" w:rsidR="00EA3CFB" w:rsidRDefault="00EA3CFB" w:rsidP="00EA3CFB">
      <w:pPr>
        <w:pStyle w:val="a9"/>
        <w:numPr>
          <w:ilvl w:val="1"/>
          <w:numId w:val="2"/>
        </w:numPr>
        <w:rPr>
          <w:rFonts w:ascii="ＭＳ 明朝" w:eastAsia="ＭＳ 明朝" w:hAnsi="ＭＳ 明朝"/>
          <w:sz w:val="24"/>
          <w:szCs w:val="28"/>
        </w:rPr>
      </w:pPr>
      <w:r>
        <w:rPr>
          <w:rFonts w:ascii="ＭＳ 明朝" w:eastAsia="ＭＳ 明朝" w:hAnsi="ＭＳ 明朝" w:hint="eastAsia"/>
          <w:sz w:val="24"/>
          <w:szCs w:val="28"/>
        </w:rPr>
        <w:t>被害者等からの相談受付体制</w:t>
      </w:r>
    </w:p>
    <w:p w14:paraId="2FF2D144" w14:textId="77777777" w:rsidR="00F40F30" w:rsidRDefault="00EA3CFB" w:rsidP="00EA3CFB">
      <w:pPr>
        <w:pStyle w:val="a9"/>
        <w:ind w:left="1280"/>
        <w:rPr>
          <w:rFonts w:ascii="ＭＳ 明朝" w:eastAsia="ＭＳ 明朝" w:hAnsi="ＭＳ 明朝"/>
          <w:sz w:val="24"/>
          <w:szCs w:val="28"/>
        </w:rPr>
      </w:pPr>
      <w:r>
        <w:rPr>
          <w:rFonts w:ascii="ＭＳ 明朝" w:eastAsia="ＭＳ 明朝" w:hAnsi="ＭＳ 明朝" w:hint="eastAsia"/>
          <w:sz w:val="24"/>
          <w:szCs w:val="28"/>
        </w:rPr>
        <w:t>被害に遭われた方々及びそのご家族からの相談への対応、必要な支援等につい</w:t>
      </w:r>
    </w:p>
    <w:p w14:paraId="1FD1E7AF" w14:textId="629602B5" w:rsidR="00EA3CFB" w:rsidRPr="00F40F30" w:rsidRDefault="00EA3CFB" w:rsidP="00F40F30">
      <w:pPr>
        <w:ind w:firstLineChars="400" w:firstLine="960"/>
        <w:rPr>
          <w:rFonts w:ascii="ＭＳ 明朝" w:eastAsia="ＭＳ 明朝" w:hAnsi="ＭＳ 明朝"/>
          <w:sz w:val="24"/>
          <w:szCs w:val="28"/>
        </w:rPr>
      </w:pPr>
      <w:r w:rsidRPr="00F40F30">
        <w:rPr>
          <w:rFonts w:ascii="ＭＳ 明朝" w:eastAsia="ＭＳ 明朝" w:hAnsi="ＭＳ 明朝" w:hint="eastAsia"/>
          <w:sz w:val="24"/>
          <w:szCs w:val="28"/>
        </w:rPr>
        <w:t>ては、専用窓口を中心として継続的に行います。</w:t>
      </w:r>
    </w:p>
    <w:p w14:paraId="1D3F6C22" w14:textId="72A49B85" w:rsidR="00EA3CFB" w:rsidRDefault="00EA3CFB" w:rsidP="00EA3CFB">
      <w:pPr>
        <w:pStyle w:val="a9"/>
        <w:numPr>
          <w:ilvl w:val="1"/>
          <w:numId w:val="2"/>
        </w:numPr>
        <w:rPr>
          <w:rFonts w:ascii="ＭＳ 明朝" w:eastAsia="ＭＳ 明朝" w:hAnsi="ＭＳ 明朝"/>
          <w:sz w:val="24"/>
          <w:szCs w:val="28"/>
        </w:rPr>
      </w:pPr>
      <w:r w:rsidRPr="00EA3CFB">
        <w:rPr>
          <w:rFonts w:ascii="ＭＳ 明朝" w:eastAsia="ＭＳ 明朝" w:hAnsi="ＭＳ 明朝" w:hint="eastAsia"/>
          <w:sz w:val="24"/>
          <w:szCs w:val="28"/>
        </w:rPr>
        <w:t>被害者等に対するサポート</w:t>
      </w:r>
    </w:p>
    <w:p w14:paraId="63D7FC61" w14:textId="77777777" w:rsidR="00F40F30" w:rsidRDefault="00EA3CFB" w:rsidP="00EA3CFB">
      <w:pPr>
        <w:pStyle w:val="a9"/>
        <w:ind w:left="1280"/>
        <w:rPr>
          <w:rFonts w:ascii="ＭＳ 明朝" w:eastAsia="ＭＳ 明朝" w:hAnsi="ＭＳ 明朝"/>
          <w:sz w:val="24"/>
          <w:szCs w:val="28"/>
        </w:rPr>
      </w:pPr>
      <w:r>
        <w:rPr>
          <w:rFonts w:ascii="ＭＳ 明朝" w:eastAsia="ＭＳ 明朝" w:hAnsi="ＭＳ 明朝" w:hint="eastAsia"/>
          <w:sz w:val="24"/>
          <w:szCs w:val="28"/>
        </w:rPr>
        <w:t>被害に遭われた方々及びそのご家族のご要望を尊重しながら、必要な支援等を</w:t>
      </w:r>
    </w:p>
    <w:p w14:paraId="3CFF65C8" w14:textId="77777777" w:rsidR="00F40F30" w:rsidRDefault="00EA3CFB" w:rsidP="00F40F30">
      <w:pPr>
        <w:ind w:firstLineChars="400" w:firstLine="960"/>
        <w:rPr>
          <w:rFonts w:ascii="ＭＳ 明朝" w:eastAsia="ＭＳ 明朝" w:hAnsi="ＭＳ 明朝"/>
          <w:sz w:val="24"/>
          <w:szCs w:val="28"/>
        </w:rPr>
      </w:pPr>
      <w:r w:rsidRPr="00F40F30">
        <w:rPr>
          <w:rFonts w:ascii="ＭＳ 明朝" w:eastAsia="ＭＳ 明朝" w:hAnsi="ＭＳ 明朝" w:hint="eastAsia"/>
          <w:sz w:val="24"/>
          <w:szCs w:val="28"/>
        </w:rPr>
        <w:t>行います。また、心のケア等、専門家が行うことが望ましい支援については、行</w:t>
      </w:r>
    </w:p>
    <w:p w14:paraId="04F30D47" w14:textId="0E96747C" w:rsidR="00EA3CFB" w:rsidRDefault="00EA3CFB" w:rsidP="00F40F30">
      <w:pPr>
        <w:ind w:firstLineChars="400" w:firstLine="960"/>
        <w:rPr>
          <w:rFonts w:ascii="ＭＳ 明朝" w:eastAsia="ＭＳ 明朝" w:hAnsi="ＭＳ 明朝"/>
          <w:sz w:val="24"/>
          <w:szCs w:val="28"/>
        </w:rPr>
      </w:pPr>
      <w:r w:rsidRPr="00F40F30">
        <w:rPr>
          <w:rFonts w:ascii="ＭＳ 明朝" w:eastAsia="ＭＳ 明朝" w:hAnsi="ＭＳ 明朝" w:hint="eastAsia"/>
          <w:sz w:val="24"/>
          <w:szCs w:val="28"/>
        </w:rPr>
        <w:t>政や医療機関等の専門家と連携しながら誠実に対応します。</w:t>
      </w:r>
    </w:p>
    <w:p w14:paraId="42B63CF5" w14:textId="77777777" w:rsidR="00EA3CFB" w:rsidRPr="00EA3CFB" w:rsidRDefault="00EA3CFB" w:rsidP="00EA3CFB">
      <w:pPr>
        <w:pStyle w:val="a9"/>
        <w:ind w:left="1280"/>
        <w:rPr>
          <w:rFonts w:ascii="ＭＳ 明朝" w:eastAsia="ＭＳ 明朝" w:hAnsi="ＭＳ 明朝"/>
          <w:sz w:val="24"/>
          <w:szCs w:val="28"/>
        </w:rPr>
      </w:pPr>
    </w:p>
    <w:p w14:paraId="61D0D21E" w14:textId="5AB35C37" w:rsidR="00AF122C" w:rsidRDefault="00F40F30" w:rsidP="00AF122C">
      <w:pPr>
        <w:rPr>
          <w:rFonts w:ascii="ＭＳ 明朝" w:eastAsia="ＭＳ 明朝" w:hAnsi="ＭＳ 明朝"/>
          <w:sz w:val="24"/>
          <w:szCs w:val="28"/>
        </w:rPr>
      </w:pPr>
      <w:r>
        <w:rPr>
          <w:rFonts w:ascii="ＭＳ 明朝" w:eastAsia="ＭＳ 明朝" w:hAnsi="ＭＳ 明朝" w:hint="eastAsia"/>
          <w:sz w:val="24"/>
          <w:szCs w:val="28"/>
        </w:rPr>
        <w:lastRenderedPageBreak/>
        <w:t xml:space="preserve">　４　被害者等支援の基本的な実施体制</w:t>
      </w:r>
    </w:p>
    <w:p w14:paraId="59DC3700" w14:textId="37B05E04" w:rsidR="00F40F30" w:rsidRPr="00F40F30" w:rsidRDefault="00F40F30" w:rsidP="00F40F30">
      <w:pPr>
        <w:pStyle w:val="a9"/>
        <w:numPr>
          <w:ilvl w:val="0"/>
          <w:numId w:val="6"/>
        </w:numPr>
        <w:rPr>
          <w:rFonts w:ascii="ＭＳ 明朝" w:eastAsia="ＭＳ 明朝" w:hAnsi="ＭＳ 明朝"/>
          <w:sz w:val="24"/>
          <w:szCs w:val="28"/>
        </w:rPr>
      </w:pPr>
      <w:r w:rsidRPr="00F40F30">
        <w:rPr>
          <w:rFonts w:ascii="ＭＳ 明朝" w:eastAsia="ＭＳ 明朝" w:hAnsi="ＭＳ 明朝" w:hint="eastAsia"/>
          <w:sz w:val="24"/>
          <w:szCs w:val="28"/>
        </w:rPr>
        <w:t>体制の確立</w:t>
      </w:r>
    </w:p>
    <w:p w14:paraId="7E44FD25" w14:textId="68E81728" w:rsidR="00F40F30" w:rsidRDefault="00642B28" w:rsidP="00F40F30">
      <w:pPr>
        <w:pStyle w:val="a9"/>
        <w:ind w:left="960"/>
        <w:rPr>
          <w:rFonts w:ascii="ＭＳ 明朝" w:eastAsia="ＭＳ 明朝" w:hAnsi="ＭＳ 明朝"/>
          <w:sz w:val="24"/>
          <w:szCs w:val="28"/>
        </w:rPr>
      </w:pPr>
      <w:r>
        <w:rPr>
          <w:rFonts w:ascii="ＭＳ 明朝" w:eastAsia="ＭＳ 明朝" w:hAnsi="ＭＳ 明朝" w:hint="eastAsia"/>
          <w:sz w:val="24"/>
          <w:szCs w:val="28"/>
        </w:rPr>
        <w:t>事故等</w:t>
      </w:r>
      <w:r w:rsidR="00F40F30">
        <w:rPr>
          <w:rFonts w:ascii="ＭＳ 明朝" w:eastAsia="ＭＳ 明朝" w:hAnsi="ＭＳ 明朝" w:hint="eastAsia"/>
          <w:sz w:val="24"/>
          <w:szCs w:val="28"/>
        </w:rPr>
        <w:t>が発生した場合に備え、被害者等へ速やかに適切な支援が行えるように</w:t>
      </w:r>
    </w:p>
    <w:p w14:paraId="234C1155" w14:textId="316709C4" w:rsidR="00F40F30" w:rsidRDefault="00F40F30" w:rsidP="00F40F30">
      <w:pPr>
        <w:rPr>
          <w:rFonts w:ascii="ＭＳ 明朝" w:eastAsia="ＭＳ 明朝" w:hAnsi="ＭＳ 明朝"/>
          <w:sz w:val="24"/>
          <w:szCs w:val="28"/>
        </w:rPr>
      </w:pPr>
      <w:r>
        <w:rPr>
          <w:rFonts w:ascii="ＭＳ 明朝" w:eastAsia="ＭＳ 明朝" w:hAnsi="ＭＳ 明朝" w:hint="eastAsia"/>
          <w:sz w:val="24"/>
          <w:szCs w:val="28"/>
        </w:rPr>
        <w:t xml:space="preserve">　　　必要な体制を整備して参ります。</w:t>
      </w:r>
    </w:p>
    <w:p w14:paraId="4D865EC6" w14:textId="130FED31" w:rsidR="00F40F30" w:rsidRDefault="00F40F30" w:rsidP="00F40F30">
      <w:pPr>
        <w:rPr>
          <w:rFonts w:ascii="ＭＳ 明朝" w:eastAsia="ＭＳ 明朝" w:hAnsi="ＭＳ 明朝"/>
          <w:sz w:val="24"/>
          <w:szCs w:val="28"/>
        </w:rPr>
      </w:pPr>
      <w:r>
        <w:rPr>
          <w:rFonts w:ascii="ＭＳ 明朝" w:eastAsia="ＭＳ 明朝" w:hAnsi="ＭＳ 明朝" w:hint="eastAsia"/>
          <w:sz w:val="24"/>
          <w:szCs w:val="28"/>
        </w:rPr>
        <w:t xml:space="preserve">　　　　また、事故等の被害・規模に応じ、専門部署を設置して担当者を配置する等、</w:t>
      </w:r>
    </w:p>
    <w:p w14:paraId="760E79E3" w14:textId="0096B8D2" w:rsidR="00F40F30" w:rsidRDefault="00F40F30" w:rsidP="00F40F30">
      <w:pPr>
        <w:rPr>
          <w:rFonts w:ascii="ＭＳ 明朝" w:eastAsia="ＭＳ 明朝" w:hAnsi="ＭＳ 明朝"/>
          <w:sz w:val="24"/>
          <w:szCs w:val="28"/>
        </w:rPr>
      </w:pPr>
      <w:r>
        <w:rPr>
          <w:rFonts w:ascii="ＭＳ 明朝" w:eastAsia="ＭＳ 明朝" w:hAnsi="ＭＳ 明朝" w:hint="eastAsia"/>
          <w:sz w:val="24"/>
          <w:szCs w:val="28"/>
        </w:rPr>
        <w:t xml:space="preserve">　　　継続的に対応する体制を整備いたします。</w:t>
      </w:r>
    </w:p>
    <w:p w14:paraId="0664A875" w14:textId="58615F91" w:rsidR="000D54BF" w:rsidRDefault="000D54BF" w:rsidP="00F40F30">
      <w:pPr>
        <w:rPr>
          <w:rFonts w:ascii="ＭＳ 明朝" w:eastAsia="ＭＳ 明朝" w:hAnsi="ＭＳ 明朝"/>
          <w:sz w:val="24"/>
          <w:szCs w:val="28"/>
        </w:rPr>
      </w:pPr>
      <w:r>
        <w:rPr>
          <w:rFonts w:ascii="ＭＳ 明朝" w:eastAsia="ＭＳ 明朝" w:hAnsi="ＭＳ 明朝" w:hint="eastAsia"/>
          <w:sz w:val="24"/>
          <w:szCs w:val="28"/>
        </w:rPr>
        <w:t xml:space="preserve">       ≪事故発生直後の体制図≫</w:t>
      </w:r>
    </w:p>
    <w:p w14:paraId="0BDD725B" w14:textId="1FB9373B" w:rsidR="00F40F30" w:rsidRDefault="00F40F30" w:rsidP="000D54BF">
      <w:pPr>
        <w:rPr>
          <w:rFonts w:ascii="ＭＳ 明朝" w:eastAsia="ＭＳ 明朝" w:hAnsi="ＭＳ 明朝"/>
          <w:sz w:val="24"/>
          <w:szCs w:val="28"/>
        </w:rPr>
      </w:pPr>
      <w:r>
        <w:rPr>
          <w:rFonts w:ascii="ＭＳ 明朝" w:eastAsia="ＭＳ 明朝" w:hAnsi="ＭＳ 明朝" w:hint="eastAsia"/>
          <w:sz w:val="24"/>
          <w:szCs w:val="28"/>
        </w:rPr>
        <w:t xml:space="preserve">　　　</w:t>
      </w:r>
      <w:bookmarkStart w:id="0" w:name="_MON_1816641152"/>
      <w:bookmarkEnd w:id="0"/>
      <w:r w:rsidR="00B409F8">
        <w:rPr>
          <w:rFonts w:ascii="ＭＳ 明朝" w:eastAsia="ＭＳ 明朝" w:hAnsi="ＭＳ 明朝"/>
          <w:sz w:val="24"/>
          <w:szCs w:val="28"/>
        </w:rPr>
        <w:object w:dxaOrig="8755" w:dyaOrig="7184" w14:anchorId="2E5D33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8pt;height:326.25pt" o:ole="">
            <v:imagedata r:id="rId5" o:title=""/>
          </v:shape>
          <o:OLEObject Type="Embed" ProgID="Excel.Sheet.12" ShapeID="_x0000_i1025" DrawAspect="Content" ObjectID="_1817795761" r:id="rId6"/>
        </w:object>
      </w:r>
    </w:p>
    <w:p w14:paraId="78440E7A" w14:textId="423126FE" w:rsidR="000D54BF" w:rsidRDefault="000D54BF" w:rsidP="000D54BF">
      <w:pPr>
        <w:rPr>
          <w:rFonts w:ascii="ＭＳ 明朝" w:eastAsia="ＭＳ 明朝" w:hAnsi="ＭＳ 明朝"/>
          <w:sz w:val="24"/>
          <w:szCs w:val="28"/>
        </w:rPr>
      </w:pPr>
      <w:r>
        <w:rPr>
          <w:rFonts w:ascii="ＭＳ 明朝" w:eastAsia="ＭＳ 明朝" w:hAnsi="ＭＳ 明朝" w:hint="eastAsia"/>
          <w:sz w:val="24"/>
          <w:szCs w:val="28"/>
        </w:rPr>
        <w:t xml:space="preserve">　　　※継続的な対応に関する体制は、事故等の規模に応じた体制を整備します。</w:t>
      </w:r>
    </w:p>
    <w:p w14:paraId="44CFE013" w14:textId="05554400" w:rsidR="000D54BF" w:rsidRPr="000D54BF" w:rsidRDefault="000D54BF" w:rsidP="000D54BF">
      <w:pPr>
        <w:pStyle w:val="a9"/>
        <w:numPr>
          <w:ilvl w:val="0"/>
          <w:numId w:val="6"/>
        </w:numPr>
        <w:rPr>
          <w:rFonts w:ascii="ＭＳ 明朝" w:eastAsia="ＭＳ 明朝" w:hAnsi="ＭＳ 明朝"/>
          <w:sz w:val="24"/>
          <w:szCs w:val="28"/>
        </w:rPr>
      </w:pPr>
      <w:r w:rsidRPr="000D54BF">
        <w:rPr>
          <w:rFonts w:ascii="ＭＳ 明朝" w:eastAsia="ＭＳ 明朝" w:hAnsi="ＭＳ 明朝" w:hint="eastAsia"/>
          <w:sz w:val="24"/>
          <w:szCs w:val="28"/>
        </w:rPr>
        <w:t>研修・教育・訓練等</w:t>
      </w:r>
    </w:p>
    <w:p w14:paraId="17EF1B97" w14:textId="77777777" w:rsidR="000D54BF" w:rsidRDefault="000D54BF" w:rsidP="000D54BF">
      <w:pPr>
        <w:pStyle w:val="a9"/>
        <w:ind w:left="960"/>
        <w:rPr>
          <w:rFonts w:ascii="ＭＳ 明朝" w:eastAsia="ＭＳ 明朝" w:hAnsi="ＭＳ 明朝"/>
          <w:sz w:val="24"/>
          <w:szCs w:val="28"/>
        </w:rPr>
      </w:pPr>
      <w:r>
        <w:rPr>
          <w:rFonts w:ascii="ＭＳ 明朝" w:eastAsia="ＭＳ 明朝" w:hAnsi="ＭＳ 明朝" w:hint="eastAsia"/>
          <w:sz w:val="24"/>
          <w:szCs w:val="28"/>
        </w:rPr>
        <w:t xml:space="preserve">被害に遭われた方々及びそのご家族への支援を適切に行うため、社員に対して　</w:t>
      </w:r>
    </w:p>
    <w:p w14:paraId="3968D236" w14:textId="306B1AC7" w:rsidR="000D54BF" w:rsidRDefault="000D54BF" w:rsidP="000D54BF">
      <w:pPr>
        <w:ind w:firstLineChars="300" w:firstLine="720"/>
        <w:rPr>
          <w:rFonts w:ascii="ＭＳ 明朝" w:eastAsia="ＭＳ 明朝" w:hAnsi="ＭＳ 明朝"/>
          <w:sz w:val="24"/>
          <w:szCs w:val="28"/>
        </w:rPr>
      </w:pPr>
      <w:r w:rsidRPr="000D54BF">
        <w:rPr>
          <w:rFonts w:ascii="ＭＳ 明朝" w:eastAsia="ＭＳ 明朝" w:hAnsi="ＭＳ 明朝" w:hint="eastAsia"/>
          <w:sz w:val="24"/>
          <w:szCs w:val="28"/>
        </w:rPr>
        <w:t>必要な研修・教育・訓練等を計画的に実施します。</w:t>
      </w:r>
    </w:p>
    <w:p w14:paraId="685CE294" w14:textId="663387A0" w:rsidR="000D54BF" w:rsidRDefault="000D54BF" w:rsidP="000D54BF">
      <w:pPr>
        <w:ind w:leftChars="300" w:left="660"/>
        <w:rPr>
          <w:rFonts w:ascii="ＭＳ 明朝" w:eastAsia="ＭＳ 明朝" w:hAnsi="ＭＳ 明朝"/>
          <w:sz w:val="24"/>
          <w:szCs w:val="28"/>
        </w:rPr>
      </w:pPr>
      <w:r>
        <w:rPr>
          <w:rFonts w:ascii="ＭＳ 明朝" w:eastAsia="ＭＳ 明朝" w:hAnsi="ＭＳ 明朝" w:hint="eastAsia"/>
          <w:sz w:val="24"/>
          <w:szCs w:val="28"/>
        </w:rPr>
        <w:t xml:space="preserve">　また、安全についての社員全体の意識の向上を図るため、被害者等への支援の　意義等について、教育を実施します。</w:t>
      </w:r>
    </w:p>
    <w:p w14:paraId="61E6E388" w14:textId="1DB95E00" w:rsidR="00FF1963" w:rsidRPr="000D54BF" w:rsidRDefault="00FF1963" w:rsidP="00FF1963">
      <w:pPr>
        <w:ind w:leftChars="300" w:left="660"/>
        <w:jc w:val="right"/>
        <w:rPr>
          <w:rFonts w:ascii="ＭＳ 明朝" w:eastAsia="ＭＳ 明朝" w:hAnsi="ＭＳ 明朝"/>
          <w:sz w:val="24"/>
          <w:szCs w:val="28"/>
        </w:rPr>
      </w:pPr>
      <w:r>
        <w:rPr>
          <w:rFonts w:ascii="ＭＳ 明朝" w:eastAsia="ＭＳ 明朝" w:hAnsi="ＭＳ 明朝" w:hint="eastAsia"/>
          <w:sz w:val="24"/>
          <w:szCs w:val="28"/>
        </w:rPr>
        <w:t>以上</w:t>
      </w:r>
    </w:p>
    <w:sectPr w:rsidR="00FF1963" w:rsidRPr="000D54BF" w:rsidSect="000D54BF">
      <w:pgSz w:w="11906" w:h="16838"/>
      <w:pgMar w:top="1304" w:right="1077" w:bottom="1304"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2363F"/>
    <w:multiLevelType w:val="hybridMultilevel"/>
    <w:tmpl w:val="D1E4D280"/>
    <w:lvl w:ilvl="0" w:tplc="8B7A2F6C">
      <w:start w:val="1"/>
      <w:numFmt w:val="decimalFullWidth"/>
      <w:lvlText w:val="（%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 w15:restartNumberingAfterBreak="0">
    <w:nsid w:val="06C67B32"/>
    <w:multiLevelType w:val="hybridMultilevel"/>
    <w:tmpl w:val="4A88D43E"/>
    <w:lvl w:ilvl="0" w:tplc="D5D4ACFA">
      <w:start w:val="1"/>
      <w:numFmt w:val="decimalFullWidth"/>
      <w:lvlText w:val="（%1）"/>
      <w:lvlJc w:val="left"/>
      <w:pPr>
        <w:ind w:left="1200" w:hanging="720"/>
      </w:pPr>
      <w:rPr>
        <w:rFonts w:hint="default"/>
      </w:rPr>
    </w:lvl>
    <w:lvl w:ilvl="1" w:tplc="D938B296">
      <w:start w:val="1"/>
      <w:numFmt w:val="decimalEnclosedCircle"/>
      <w:lvlText w:val="%2"/>
      <w:lvlJc w:val="left"/>
      <w:pPr>
        <w:ind w:left="1280" w:hanging="360"/>
      </w:pPr>
      <w:rPr>
        <w:rFonts w:hint="default"/>
      </w:r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2" w15:restartNumberingAfterBreak="0">
    <w:nsid w:val="23B501C4"/>
    <w:multiLevelType w:val="hybridMultilevel"/>
    <w:tmpl w:val="7F14C296"/>
    <w:lvl w:ilvl="0" w:tplc="C09EE35A">
      <w:start w:val="3"/>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78F56DB"/>
    <w:multiLevelType w:val="hybridMultilevel"/>
    <w:tmpl w:val="9778645A"/>
    <w:lvl w:ilvl="0" w:tplc="3A482C1C">
      <w:start w:val="3"/>
      <w:numFmt w:val="decimalEnclosedCircle"/>
      <w:lvlText w:val="%1"/>
      <w:lvlJc w:val="left"/>
      <w:pPr>
        <w:ind w:left="1640" w:hanging="360"/>
      </w:pPr>
      <w:rPr>
        <w:rFonts w:hint="default"/>
      </w:rPr>
    </w:lvl>
    <w:lvl w:ilvl="1" w:tplc="04090017" w:tentative="1">
      <w:start w:val="1"/>
      <w:numFmt w:val="aiueoFullWidth"/>
      <w:lvlText w:val="(%2)"/>
      <w:lvlJc w:val="left"/>
      <w:pPr>
        <w:ind w:left="2160" w:hanging="440"/>
      </w:pPr>
    </w:lvl>
    <w:lvl w:ilvl="2" w:tplc="04090011" w:tentative="1">
      <w:start w:val="1"/>
      <w:numFmt w:val="decimalEnclosedCircle"/>
      <w:lvlText w:val="%3"/>
      <w:lvlJc w:val="left"/>
      <w:pPr>
        <w:ind w:left="2600" w:hanging="440"/>
      </w:pPr>
    </w:lvl>
    <w:lvl w:ilvl="3" w:tplc="0409000F" w:tentative="1">
      <w:start w:val="1"/>
      <w:numFmt w:val="decimal"/>
      <w:lvlText w:val="%4."/>
      <w:lvlJc w:val="left"/>
      <w:pPr>
        <w:ind w:left="3040" w:hanging="440"/>
      </w:pPr>
    </w:lvl>
    <w:lvl w:ilvl="4" w:tplc="04090017" w:tentative="1">
      <w:start w:val="1"/>
      <w:numFmt w:val="aiueoFullWidth"/>
      <w:lvlText w:val="(%5)"/>
      <w:lvlJc w:val="left"/>
      <w:pPr>
        <w:ind w:left="3480" w:hanging="440"/>
      </w:pPr>
    </w:lvl>
    <w:lvl w:ilvl="5" w:tplc="04090011" w:tentative="1">
      <w:start w:val="1"/>
      <w:numFmt w:val="decimalEnclosedCircle"/>
      <w:lvlText w:val="%6"/>
      <w:lvlJc w:val="left"/>
      <w:pPr>
        <w:ind w:left="3920" w:hanging="440"/>
      </w:pPr>
    </w:lvl>
    <w:lvl w:ilvl="6" w:tplc="0409000F" w:tentative="1">
      <w:start w:val="1"/>
      <w:numFmt w:val="decimal"/>
      <w:lvlText w:val="%7."/>
      <w:lvlJc w:val="left"/>
      <w:pPr>
        <w:ind w:left="4360" w:hanging="440"/>
      </w:pPr>
    </w:lvl>
    <w:lvl w:ilvl="7" w:tplc="04090017" w:tentative="1">
      <w:start w:val="1"/>
      <w:numFmt w:val="aiueoFullWidth"/>
      <w:lvlText w:val="(%8)"/>
      <w:lvlJc w:val="left"/>
      <w:pPr>
        <w:ind w:left="4800" w:hanging="440"/>
      </w:pPr>
    </w:lvl>
    <w:lvl w:ilvl="8" w:tplc="04090011" w:tentative="1">
      <w:start w:val="1"/>
      <w:numFmt w:val="decimalEnclosedCircle"/>
      <w:lvlText w:val="%9"/>
      <w:lvlJc w:val="left"/>
      <w:pPr>
        <w:ind w:left="5240" w:hanging="440"/>
      </w:pPr>
    </w:lvl>
  </w:abstractNum>
  <w:abstractNum w:abstractNumId="4" w15:restartNumberingAfterBreak="0">
    <w:nsid w:val="5AFA68C0"/>
    <w:multiLevelType w:val="hybridMultilevel"/>
    <w:tmpl w:val="3E6296DA"/>
    <w:lvl w:ilvl="0" w:tplc="8FA06410">
      <w:start w:val="1"/>
      <w:numFmt w:val="decimalFullWidth"/>
      <w:lvlText w:val="（%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5" w15:restartNumberingAfterBreak="0">
    <w:nsid w:val="623F54B6"/>
    <w:multiLevelType w:val="hybridMultilevel"/>
    <w:tmpl w:val="7AD838D4"/>
    <w:lvl w:ilvl="0" w:tplc="A9DE5C90">
      <w:start w:val="3"/>
      <w:numFmt w:val="decimalEnclosedCircle"/>
      <w:lvlText w:val="%1"/>
      <w:lvlJc w:val="left"/>
      <w:pPr>
        <w:ind w:left="1560" w:hanging="360"/>
      </w:pPr>
      <w:rPr>
        <w:rFonts w:hint="default"/>
      </w:rPr>
    </w:lvl>
    <w:lvl w:ilvl="1" w:tplc="04090017" w:tentative="1">
      <w:start w:val="1"/>
      <w:numFmt w:val="aiueoFullWidth"/>
      <w:lvlText w:val="(%2)"/>
      <w:lvlJc w:val="left"/>
      <w:pPr>
        <w:ind w:left="2080" w:hanging="440"/>
      </w:pPr>
    </w:lvl>
    <w:lvl w:ilvl="2" w:tplc="04090011" w:tentative="1">
      <w:start w:val="1"/>
      <w:numFmt w:val="decimalEnclosedCircle"/>
      <w:lvlText w:val="%3"/>
      <w:lvlJc w:val="left"/>
      <w:pPr>
        <w:ind w:left="2520" w:hanging="440"/>
      </w:pPr>
    </w:lvl>
    <w:lvl w:ilvl="3" w:tplc="0409000F" w:tentative="1">
      <w:start w:val="1"/>
      <w:numFmt w:val="decimal"/>
      <w:lvlText w:val="%4."/>
      <w:lvlJc w:val="left"/>
      <w:pPr>
        <w:ind w:left="2960" w:hanging="440"/>
      </w:pPr>
    </w:lvl>
    <w:lvl w:ilvl="4" w:tplc="04090017" w:tentative="1">
      <w:start w:val="1"/>
      <w:numFmt w:val="aiueoFullWidth"/>
      <w:lvlText w:val="(%5)"/>
      <w:lvlJc w:val="left"/>
      <w:pPr>
        <w:ind w:left="3400" w:hanging="440"/>
      </w:pPr>
    </w:lvl>
    <w:lvl w:ilvl="5" w:tplc="04090011" w:tentative="1">
      <w:start w:val="1"/>
      <w:numFmt w:val="decimalEnclosedCircle"/>
      <w:lvlText w:val="%6"/>
      <w:lvlJc w:val="left"/>
      <w:pPr>
        <w:ind w:left="3840" w:hanging="440"/>
      </w:pPr>
    </w:lvl>
    <w:lvl w:ilvl="6" w:tplc="0409000F" w:tentative="1">
      <w:start w:val="1"/>
      <w:numFmt w:val="decimal"/>
      <w:lvlText w:val="%7."/>
      <w:lvlJc w:val="left"/>
      <w:pPr>
        <w:ind w:left="4280" w:hanging="440"/>
      </w:pPr>
    </w:lvl>
    <w:lvl w:ilvl="7" w:tplc="04090017" w:tentative="1">
      <w:start w:val="1"/>
      <w:numFmt w:val="aiueoFullWidth"/>
      <w:lvlText w:val="(%8)"/>
      <w:lvlJc w:val="left"/>
      <w:pPr>
        <w:ind w:left="4720" w:hanging="440"/>
      </w:pPr>
    </w:lvl>
    <w:lvl w:ilvl="8" w:tplc="04090011" w:tentative="1">
      <w:start w:val="1"/>
      <w:numFmt w:val="decimalEnclosedCircle"/>
      <w:lvlText w:val="%9"/>
      <w:lvlJc w:val="left"/>
      <w:pPr>
        <w:ind w:left="5160" w:hanging="440"/>
      </w:pPr>
    </w:lvl>
  </w:abstractNum>
  <w:num w:numId="1" w16cid:durableId="1367606326">
    <w:abstractNumId w:val="0"/>
  </w:num>
  <w:num w:numId="2" w16cid:durableId="1115055041">
    <w:abstractNumId w:val="1"/>
  </w:num>
  <w:num w:numId="3" w16cid:durableId="1693070447">
    <w:abstractNumId w:val="3"/>
  </w:num>
  <w:num w:numId="4" w16cid:durableId="284697560">
    <w:abstractNumId w:val="2"/>
  </w:num>
  <w:num w:numId="5" w16cid:durableId="423262543">
    <w:abstractNumId w:val="5"/>
  </w:num>
  <w:num w:numId="6" w16cid:durableId="8029672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22C"/>
    <w:rsid w:val="000710E7"/>
    <w:rsid w:val="000D54BF"/>
    <w:rsid w:val="00141852"/>
    <w:rsid w:val="00617792"/>
    <w:rsid w:val="00642B28"/>
    <w:rsid w:val="00751287"/>
    <w:rsid w:val="00A67DE6"/>
    <w:rsid w:val="00AF122C"/>
    <w:rsid w:val="00B27460"/>
    <w:rsid w:val="00B409F8"/>
    <w:rsid w:val="00C60FA9"/>
    <w:rsid w:val="00E47877"/>
    <w:rsid w:val="00E56DA6"/>
    <w:rsid w:val="00EA3CFB"/>
    <w:rsid w:val="00F40F30"/>
    <w:rsid w:val="00FB53A2"/>
    <w:rsid w:val="00FE3182"/>
    <w:rsid w:val="00FF19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v:textbox inset="5.85pt,.7pt,5.85pt,.7pt"/>
    </o:shapedefaults>
    <o:shapelayout v:ext="edit">
      <o:idmap v:ext="edit" data="1"/>
    </o:shapelayout>
  </w:shapeDefaults>
  <w:decimalSymbol w:val="."/>
  <w:listSeparator w:val=","/>
  <w14:docId w14:val="04A597EC"/>
  <w15:chartTrackingRefBased/>
  <w15:docId w15:val="{7980844C-CE2A-46CB-BDDC-8194485B4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F122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F122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F122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F122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F122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F122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F122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F122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F122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F122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F122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F122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F122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F122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F122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F122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F122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F122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F122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F122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F122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F122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F122C"/>
    <w:pPr>
      <w:spacing w:before="160"/>
      <w:jc w:val="center"/>
    </w:pPr>
    <w:rPr>
      <w:i/>
      <w:iCs/>
      <w:color w:val="404040" w:themeColor="text1" w:themeTint="BF"/>
    </w:rPr>
  </w:style>
  <w:style w:type="character" w:customStyle="1" w:styleId="a8">
    <w:name w:val="引用文 (文字)"/>
    <w:basedOn w:val="a0"/>
    <w:link w:val="a7"/>
    <w:uiPriority w:val="29"/>
    <w:rsid w:val="00AF122C"/>
    <w:rPr>
      <w:i/>
      <w:iCs/>
      <w:color w:val="404040" w:themeColor="text1" w:themeTint="BF"/>
    </w:rPr>
  </w:style>
  <w:style w:type="paragraph" w:styleId="a9">
    <w:name w:val="List Paragraph"/>
    <w:basedOn w:val="a"/>
    <w:uiPriority w:val="34"/>
    <w:qFormat/>
    <w:rsid w:val="00AF122C"/>
    <w:pPr>
      <w:ind w:left="720"/>
      <w:contextualSpacing/>
    </w:pPr>
  </w:style>
  <w:style w:type="character" w:styleId="21">
    <w:name w:val="Intense Emphasis"/>
    <w:basedOn w:val="a0"/>
    <w:uiPriority w:val="21"/>
    <w:qFormat/>
    <w:rsid w:val="00AF122C"/>
    <w:rPr>
      <w:i/>
      <w:iCs/>
      <w:color w:val="0F4761" w:themeColor="accent1" w:themeShade="BF"/>
    </w:rPr>
  </w:style>
  <w:style w:type="paragraph" w:styleId="22">
    <w:name w:val="Intense Quote"/>
    <w:basedOn w:val="a"/>
    <w:next w:val="a"/>
    <w:link w:val="23"/>
    <w:uiPriority w:val="30"/>
    <w:qFormat/>
    <w:rsid w:val="00AF12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F122C"/>
    <w:rPr>
      <w:i/>
      <w:iCs/>
      <w:color w:val="0F4761" w:themeColor="accent1" w:themeShade="BF"/>
    </w:rPr>
  </w:style>
  <w:style w:type="character" w:styleId="24">
    <w:name w:val="Intense Reference"/>
    <w:basedOn w:val="a0"/>
    <w:uiPriority w:val="32"/>
    <w:qFormat/>
    <w:rsid w:val="00AF122C"/>
    <w:rPr>
      <w:b/>
      <w:bCs/>
      <w:smallCaps/>
      <w:color w:val="0F4761" w:themeColor="accent1" w:themeShade="BF"/>
      <w:spacing w:val="5"/>
    </w:rPr>
  </w:style>
  <w:style w:type="paragraph" w:styleId="aa">
    <w:name w:val="Date"/>
    <w:basedOn w:val="a"/>
    <w:next w:val="a"/>
    <w:link w:val="ab"/>
    <w:uiPriority w:val="99"/>
    <w:semiHidden/>
    <w:unhideWhenUsed/>
    <w:rsid w:val="00AF122C"/>
  </w:style>
  <w:style w:type="character" w:customStyle="1" w:styleId="ab">
    <w:name w:val="日付 (文字)"/>
    <w:basedOn w:val="a0"/>
    <w:link w:val="aa"/>
    <w:uiPriority w:val="99"/>
    <w:semiHidden/>
    <w:rsid w:val="00AF122C"/>
  </w:style>
  <w:style w:type="paragraph" w:styleId="ac">
    <w:name w:val="Revision"/>
    <w:hidden/>
    <w:uiPriority w:val="99"/>
    <w:semiHidden/>
    <w:rsid w:val="00FB53A2"/>
    <w:pPr>
      <w:spacing w:after="0" w:line="240" w:lineRule="auto"/>
    </w:pPr>
  </w:style>
  <w:style w:type="character" w:styleId="ad">
    <w:name w:val="annotation reference"/>
    <w:basedOn w:val="a0"/>
    <w:uiPriority w:val="99"/>
    <w:semiHidden/>
    <w:unhideWhenUsed/>
    <w:rsid w:val="00FB53A2"/>
    <w:rPr>
      <w:sz w:val="18"/>
      <w:szCs w:val="18"/>
    </w:rPr>
  </w:style>
  <w:style w:type="paragraph" w:styleId="ae">
    <w:name w:val="annotation text"/>
    <w:basedOn w:val="a"/>
    <w:link w:val="af"/>
    <w:uiPriority w:val="99"/>
    <w:unhideWhenUsed/>
    <w:rsid w:val="00FB53A2"/>
  </w:style>
  <w:style w:type="character" w:customStyle="1" w:styleId="af">
    <w:name w:val="コメント文字列 (文字)"/>
    <w:basedOn w:val="a0"/>
    <w:link w:val="ae"/>
    <w:uiPriority w:val="99"/>
    <w:rsid w:val="00FB53A2"/>
  </w:style>
  <w:style w:type="paragraph" w:styleId="af0">
    <w:name w:val="annotation subject"/>
    <w:basedOn w:val="ae"/>
    <w:next w:val="ae"/>
    <w:link w:val="af1"/>
    <w:uiPriority w:val="99"/>
    <w:semiHidden/>
    <w:unhideWhenUsed/>
    <w:rsid w:val="00FB53A2"/>
    <w:rPr>
      <w:b/>
      <w:bCs/>
    </w:rPr>
  </w:style>
  <w:style w:type="character" w:customStyle="1" w:styleId="af1">
    <w:name w:val="コメント内容 (文字)"/>
    <w:basedOn w:val="af"/>
    <w:link w:val="af0"/>
    <w:uiPriority w:val="99"/>
    <w:semiHidden/>
    <w:rsid w:val="00FB53A2"/>
    <w:rPr>
      <w:b/>
      <w:bCs/>
    </w:rPr>
  </w:style>
  <w:style w:type="paragraph" w:customStyle="1" w:styleId="Default">
    <w:name w:val="Default"/>
    <w:rsid w:val="00642B28"/>
    <w:pPr>
      <w:widowControl w:val="0"/>
      <w:autoSpaceDE w:val="0"/>
      <w:autoSpaceDN w:val="0"/>
      <w:adjustRightInd w:val="0"/>
      <w:spacing w:after="0" w:line="240" w:lineRule="auto"/>
    </w:pPr>
    <w:rPr>
      <w:rFonts w:ascii="HG丸ｺﾞｼｯｸM-PRO" w:eastAsia="HG丸ｺﾞｼｯｸM-PRO" w:cs="HG丸ｺﾞｼｯｸM-PRO"/>
      <w:color w:val="000000"/>
      <w:kern w:val="0"/>
      <w:sz w:val="24"/>
      <w14:ligatures w14:val="none"/>
    </w:rPr>
  </w:style>
  <w:style w:type="paragraph" w:styleId="af2">
    <w:name w:val="Balloon Text"/>
    <w:basedOn w:val="a"/>
    <w:link w:val="af3"/>
    <w:uiPriority w:val="99"/>
    <w:semiHidden/>
    <w:unhideWhenUsed/>
    <w:rsid w:val="00B409F8"/>
    <w:pPr>
      <w:spacing w:after="0" w:line="240" w:lineRule="auto"/>
    </w:pPr>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B409F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package" Target="embeddings/Microsoft_Excel_Worksheet.xlsx"/><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295</Words>
  <Characters>1684</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俊和 金黒</dc:creator>
  <cp:keywords/>
  <dc:description/>
  <cp:lastModifiedBy>網 由紀子</cp:lastModifiedBy>
  <cp:revision>4</cp:revision>
  <dcterms:created xsi:type="dcterms:W3CDTF">2025-08-26T10:27:00Z</dcterms:created>
  <dcterms:modified xsi:type="dcterms:W3CDTF">2025-08-27T01:30:00Z</dcterms:modified>
</cp:coreProperties>
</file>